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75" w:rsidRDefault="00152B75" w:rsidP="00152B75">
      <w:pPr>
        <w:pStyle w:val="aa"/>
        <w:ind w:left="4248" w:firstLine="4257"/>
        <w:jc w:val="both"/>
        <w:divId w:val="1736463705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152B75" w:rsidRDefault="00152B75" w:rsidP="00152B75">
      <w:pPr>
        <w:pStyle w:val="aa"/>
        <w:ind w:left="4248" w:firstLine="4257"/>
        <w:jc w:val="both"/>
        <w:divId w:val="1736463705"/>
        <w:rPr>
          <w:sz w:val="28"/>
          <w:szCs w:val="28"/>
        </w:rPr>
      </w:pPr>
      <w:r>
        <w:rPr>
          <w:sz w:val="28"/>
          <w:szCs w:val="28"/>
        </w:rPr>
        <w:t>приказом генерального директора</w:t>
      </w:r>
    </w:p>
    <w:p w:rsidR="008F05CF" w:rsidRPr="00152B75" w:rsidRDefault="00152B75" w:rsidP="00152B75">
      <w:pPr>
        <w:pStyle w:val="aa"/>
        <w:spacing w:after="375"/>
        <w:ind w:left="8505"/>
        <w:jc w:val="both"/>
        <w:divId w:val="1736463705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ОАО «Витебский мясокомбинат»                                                            </w:t>
      </w:r>
      <w:r>
        <w:rPr>
          <w:sz w:val="28"/>
          <w:szCs w:val="28"/>
          <w:lang w:val="en-US"/>
        </w:rPr>
        <w:t xml:space="preserve">               </w:t>
      </w:r>
      <w:proofErr w:type="spellStart"/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_______________№</w:t>
      </w:r>
      <w:proofErr w:type="spellEnd"/>
      <w:r>
        <w:rPr>
          <w:sz w:val="28"/>
          <w:szCs w:val="28"/>
        </w:rPr>
        <w:t>_________</w:t>
      </w:r>
    </w:p>
    <w:p w:rsidR="008F05CF" w:rsidRPr="00F23FD6" w:rsidRDefault="008F05CF" w:rsidP="004E28D9">
      <w:pPr>
        <w:pStyle w:val="aa"/>
        <w:jc w:val="center"/>
        <w:divId w:val="147456202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28D9">
        <w:rPr>
          <w:rFonts w:ascii="Times New Roman" w:eastAsia="Times New Roman" w:hAnsi="Times New Roman" w:cs="Times New Roman"/>
          <w:sz w:val="28"/>
          <w:szCs w:val="28"/>
        </w:rPr>
        <w:t>КАРТА</w:t>
      </w:r>
      <w:r w:rsidRPr="004E28D9">
        <w:rPr>
          <w:rFonts w:ascii="Times New Roman" w:eastAsia="Times New Roman" w:hAnsi="Times New Roman" w:cs="Times New Roman"/>
          <w:sz w:val="28"/>
          <w:szCs w:val="28"/>
        </w:rPr>
        <w:br/>
        <w:t>коррупционных рисков в </w:t>
      </w:r>
      <w:r w:rsidRPr="00F23FD6">
        <w:rPr>
          <w:rStyle w:val="y2"/>
          <w:rFonts w:ascii="Times New Roman" w:eastAsia="Times New Roman" w:hAnsi="Times New Roman" w:cs="Times New Roman"/>
          <w:i w:val="0"/>
          <w:sz w:val="28"/>
          <w:szCs w:val="28"/>
        </w:rPr>
        <w:t>ОАО «</w:t>
      </w:r>
      <w:r w:rsidR="004E28D9" w:rsidRPr="00F23FD6">
        <w:rPr>
          <w:rStyle w:val="y2"/>
          <w:rFonts w:ascii="Times New Roman" w:eastAsia="Times New Roman" w:hAnsi="Times New Roman" w:cs="Times New Roman"/>
          <w:i w:val="0"/>
          <w:sz w:val="28"/>
          <w:szCs w:val="28"/>
        </w:rPr>
        <w:t>Витебский мясокомбинат</w:t>
      </w:r>
      <w:r w:rsidRPr="00F23FD6">
        <w:rPr>
          <w:rStyle w:val="y2"/>
          <w:rFonts w:ascii="Times New Roman" w:eastAsia="Times New Roman" w:hAnsi="Times New Roman" w:cs="Times New Roman"/>
          <w:i w:val="0"/>
          <w:sz w:val="28"/>
          <w:szCs w:val="28"/>
        </w:rPr>
        <w:t>»</w:t>
      </w:r>
    </w:p>
    <w:p w:rsidR="008F05CF" w:rsidRDefault="008F05CF" w:rsidP="004E28D9">
      <w:pPr>
        <w:pStyle w:val="aa"/>
        <w:jc w:val="both"/>
        <w:divId w:val="1474562028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288" w:type="dxa"/>
        <w:tblInd w:w="-572" w:type="dxa"/>
        <w:tblLayout w:type="fixed"/>
        <w:tblLook w:val="04A0"/>
      </w:tblPr>
      <w:tblGrid>
        <w:gridCol w:w="560"/>
        <w:gridCol w:w="2247"/>
        <w:gridCol w:w="2976"/>
        <w:gridCol w:w="2552"/>
        <w:gridCol w:w="2551"/>
        <w:gridCol w:w="2126"/>
        <w:gridCol w:w="1276"/>
      </w:tblGrid>
      <w:tr w:rsidR="00F23FD6" w:rsidRPr="00F23FD6" w:rsidTr="007D6308">
        <w:trPr>
          <w:divId w:val="1474562028"/>
          <w:trHeight w:val="1679"/>
        </w:trPr>
        <w:tc>
          <w:tcPr>
            <w:tcW w:w="560" w:type="dxa"/>
          </w:tcPr>
          <w:p w:rsidR="004E28D9" w:rsidRPr="00F23FD6" w:rsidRDefault="004E28D9" w:rsidP="007D63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47" w:type="dxa"/>
          </w:tcPr>
          <w:p w:rsidR="004E28D9" w:rsidRPr="00F23FD6" w:rsidRDefault="004E28D9" w:rsidP="007D63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Наименование функции, при реализации которой наиболее вероятно возникновение</w:t>
            </w:r>
          </w:p>
          <w:p w:rsidR="004E28D9" w:rsidRPr="00F23FD6" w:rsidRDefault="004E28D9" w:rsidP="007D63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коррупции</w:t>
            </w:r>
          </w:p>
        </w:tc>
        <w:tc>
          <w:tcPr>
            <w:tcW w:w="2976" w:type="dxa"/>
          </w:tcPr>
          <w:p w:rsidR="004E28D9" w:rsidRPr="00F23FD6" w:rsidRDefault="004E28D9" w:rsidP="007D63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Коррупционные риски</w:t>
            </w:r>
          </w:p>
        </w:tc>
        <w:tc>
          <w:tcPr>
            <w:tcW w:w="2552" w:type="dxa"/>
          </w:tcPr>
          <w:p w:rsidR="004E28D9" w:rsidRPr="00F23FD6" w:rsidRDefault="004E28D9" w:rsidP="007D63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Должностные лица,</w:t>
            </w:r>
          </w:p>
          <w:p w:rsidR="004E28D9" w:rsidRPr="00F23FD6" w:rsidRDefault="004E28D9" w:rsidP="007D63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структурные</w:t>
            </w:r>
          </w:p>
          <w:p w:rsidR="004E28D9" w:rsidRPr="00F23FD6" w:rsidRDefault="004E28D9" w:rsidP="007D63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подразделения,</w:t>
            </w:r>
          </w:p>
          <w:p w:rsidR="004E28D9" w:rsidRPr="00F23FD6" w:rsidRDefault="004E28D9" w:rsidP="007D63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на которые возложено</w:t>
            </w:r>
          </w:p>
          <w:p w:rsidR="004E28D9" w:rsidRPr="00F23FD6" w:rsidRDefault="004E28D9" w:rsidP="007D63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выполнение функций,</w:t>
            </w:r>
          </w:p>
          <w:p w:rsidR="004E28D9" w:rsidRPr="00F23FD6" w:rsidRDefault="004E28D9" w:rsidP="007D63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связанных с коррупционными</w:t>
            </w:r>
          </w:p>
          <w:p w:rsidR="004E28D9" w:rsidRPr="00F23FD6" w:rsidRDefault="004E28D9" w:rsidP="007D63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рисками</w:t>
            </w:r>
          </w:p>
        </w:tc>
        <w:tc>
          <w:tcPr>
            <w:tcW w:w="2551" w:type="dxa"/>
          </w:tcPr>
          <w:p w:rsidR="004E28D9" w:rsidRPr="00F23FD6" w:rsidRDefault="004E28D9" w:rsidP="007D63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Предлагаемые меры</w:t>
            </w:r>
          </w:p>
          <w:p w:rsidR="004E28D9" w:rsidRPr="00F23FD6" w:rsidRDefault="004E28D9" w:rsidP="007D63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по минимизации</w:t>
            </w:r>
          </w:p>
          <w:p w:rsidR="004E28D9" w:rsidRPr="00F23FD6" w:rsidRDefault="004E28D9" w:rsidP="007D63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коррупционных рисков</w:t>
            </w:r>
          </w:p>
        </w:tc>
        <w:tc>
          <w:tcPr>
            <w:tcW w:w="2126" w:type="dxa"/>
          </w:tcPr>
          <w:p w:rsidR="004E28D9" w:rsidRPr="00F23FD6" w:rsidRDefault="004E28D9" w:rsidP="007D63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Лицо, структурное подразделение, осуществляющее контроль</w:t>
            </w:r>
          </w:p>
        </w:tc>
        <w:tc>
          <w:tcPr>
            <w:tcW w:w="1276" w:type="dxa"/>
          </w:tcPr>
          <w:p w:rsidR="004E28D9" w:rsidRPr="00F23FD6" w:rsidRDefault="004E28D9" w:rsidP="007D63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  <w:p w:rsidR="004E28D9" w:rsidRPr="00F23FD6" w:rsidRDefault="004E28D9" w:rsidP="007D63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  <w:p w:rsidR="004E28D9" w:rsidRPr="00F23FD6" w:rsidRDefault="004E28D9" w:rsidP="007D63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  <w:hyperlink r:id="rId6" w:history="1"/>
          </w:p>
        </w:tc>
      </w:tr>
      <w:tr w:rsidR="00F23FD6" w:rsidRPr="00F23FD6" w:rsidTr="00C91D92">
        <w:trPr>
          <w:divId w:val="1474562028"/>
          <w:trHeight w:val="132"/>
        </w:trPr>
        <w:tc>
          <w:tcPr>
            <w:tcW w:w="560" w:type="dxa"/>
          </w:tcPr>
          <w:p w:rsidR="004E28D9" w:rsidRPr="00F23FD6" w:rsidRDefault="004E28D9" w:rsidP="0051606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47" w:type="dxa"/>
          </w:tcPr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Организационно – распорядительные функции</w:t>
            </w:r>
          </w:p>
        </w:tc>
        <w:tc>
          <w:tcPr>
            <w:tcW w:w="2976" w:type="dxa"/>
          </w:tcPr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Использование своих служебных полномочий при решении личных вопросов, связанных, с удовлетворением материальных потребностей лица или его родственников либо личной заинтересованности</w:t>
            </w:r>
          </w:p>
        </w:tc>
        <w:tc>
          <w:tcPr>
            <w:tcW w:w="2552" w:type="dxa"/>
          </w:tcPr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директор;</w:t>
            </w:r>
          </w:p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Заместители генерального директора;</w:t>
            </w:r>
          </w:p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Главные специалисты</w:t>
            </w:r>
            <w:r w:rsidR="00C20E33">
              <w:rPr>
                <w:rFonts w:ascii="Times New Roman" w:hAnsi="Times New Roman" w:cs="Times New Roman"/>
                <w:sz w:val="20"/>
                <w:szCs w:val="20"/>
              </w:rPr>
              <w:t>; Н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ачальники управлений;</w:t>
            </w:r>
          </w:p>
          <w:p w:rsidR="004E28D9" w:rsidRPr="00F23FD6" w:rsidRDefault="004E28D9" w:rsidP="00C91D9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Начальники отделов</w:t>
            </w:r>
            <w:r w:rsidR="00F23FD6">
              <w:rPr>
                <w:rFonts w:ascii="Times New Roman" w:hAnsi="Times New Roman" w:cs="Times New Roman"/>
                <w:sz w:val="20"/>
                <w:szCs w:val="20"/>
              </w:rPr>
              <w:t>, секторов, участков</w:t>
            </w:r>
            <w:r w:rsidR="00C91D92">
              <w:rPr>
                <w:rFonts w:ascii="Times New Roman" w:hAnsi="Times New Roman" w:cs="Times New Roman"/>
                <w:sz w:val="20"/>
                <w:szCs w:val="20"/>
              </w:rPr>
              <w:t>; Н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ачальники цехов, их заместители.</w:t>
            </w:r>
          </w:p>
        </w:tc>
        <w:tc>
          <w:tcPr>
            <w:tcW w:w="2551" w:type="dxa"/>
          </w:tcPr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Соблюдение руководителями и специалистами требований антикоррупционного законодательства; Подписание обязательств государственного должностного лица (далее – ГДЛ) и лиц, приравненных к ГДЛ, обязательств о неразглашении коммерческой тайны;Контроль эффективности загранкомандировок(предоставление отчетов и их анализ)</w:t>
            </w:r>
          </w:p>
        </w:tc>
        <w:tc>
          <w:tcPr>
            <w:tcW w:w="2126" w:type="dxa"/>
          </w:tcPr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  <w:proofErr w:type="gramStart"/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;З</w:t>
            </w:r>
            <w:proofErr w:type="gramEnd"/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аместителигенеральногодиректора;ОК;Юридический </w:t>
            </w:r>
            <w:r w:rsidR="00F23FD6">
              <w:rPr>
                <w:rFonts w:ascii="Times New Roman" w:hAnsi="Times New Roman" w:cs="Times New Roman"/>
                <w:sz w:val="20"/>
                <w:szCs w:val="20"/>
              </w:rPr>
              <w:t>сектор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E28D9" w:rsidRPr="00F23FD6" w:rsidRDefault="00C91D92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E28D9" w:rsidRPr="00F23FD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23FD6">
              <w:rPr>
                <w:rFonts w:ascii="Times New Roman" w:hAnsi="Times New Roman" w:cs="Times New Roman"/>
                <w:sz w:val="20"/>
                <w:szCs w:val="20"/>
              </w:rPr>
              <w:t>ТиЗ</w:t>
            </w:r>
            <w:proofErr w:type="spellEnd"/>
          </w:p>
        </w:tc>
        <w:tc>
          <w:tcPr>
            <w:tcW w:w="1276" w:type="dxa"/>
          </w:tcPr>
          <w:p w:rsidR="004E28D9" w:rsidRPr="00F23FD6" w:rsidRDefault="004E28D9" w:rsidP="00F23FD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F23FD6" w:rsidRPr="00F23FD6" w:rsidTr="00616DB2">
        <w:trPr>
          <w:divId w:val="1474562028"/>
        </w:trPr>
        <w:tc>
          <w:tcPr>
            <w:tcW w:w="560" w:type="dxa"/>
          </w:tcPr>
          <w:p w:rsidR="004E28D9" w:rsidRPr="00F23FD6" w:rsidRDefault="004E28D9" w:rsidP="0051606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47" w:type="dxa"/>
          </w:tcPr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информации, полученной при выполнении служебных 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обязанностей</w:t>
            </w:r>
          </w:p>
        </w:tc>
        <w:tc>
          <w:tcPr>
            <w:tcW w:w="2976" w:type="dxa"/>
          </w:tcPr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 информации, полученной при выполнении служебных обязанностей в личных корыстных целях;</w:t>
            </w:r>
          </w:p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Несанкционированная передача 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информации, составляющей коммерческую тайну ОАО «</w:t>
            </w:r>
            <w:r w:rsidR="00F23FD6">
              <w:rPr>
                <w:rFonts w:ascii="Times New Roman" w:hAnsi="Times New Roman" w:cs="Times New Roman"/>
                <w:sz w:val="20"/>
                <w:szCs w:val="20"/>
              </w:rPr>
              <w:t>Витебский мясокомбинат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Генеральный директор;</w:t>
            </w:r>
          </w:p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Заместители генерального директора;</w:t>
            </w:r>
          </w:p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Главные специалисты</w:t>
            </w:r>
            <w:r w:rsidR="00C91D9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  <w:r w:rsidR="00C20E33"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материально</w:t>
            </w:r>
            <w:r w:rsidR="00C20E33">
              <w:rPr>
                <w:rFonts w:ascii="Times New Roman" w:hAnsi="Times New Roman" w:cs="Times New Roman"/>
                <w:sz w:val="20"/>
                <w:szCs w:val="20"/>
              </w:rPr>
              <w:t>-техническо</w:t>
            </w:r>
            <w:r w:rsidR="00C91D9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F23FD6">
              <w:rPr>
                <w:rFonts w:ascii="Times New Roman" w:hAnsi="Times New Roman" w:cs="Times New Roman"/>
                <w:sz w:val="20"/>
                <w:szCs w:val="20"/>
              </w:rPr>
              <w:t>снабжени</w:t>
            </w:r>
            <w:r w:rsidR="00C91D9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spellStart"/>
            <w:r w:rsidR="00616DB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112C7">
              <w:rPr>
                <w:rFonts w:ascii="Times New Roman" w:hAnsi="Times New Roman" w:cs="Times New Roman"/>
                <w:sz w:val="20"/>
                <w:szCs w:val="20"/>
              </w:rPr>
              <w:t>ОТиЗ</w:t>
            </w:r>
            <w:proofErr w:type="spellEnd"/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A112C7">
              <w:rPr>
                <w:rFonts w:ascii="Times New Roman" w:hAnsi="Times New Roman" w:cs="Times New Roman"/>
                <w:sz w:val="20"/>
                <w:szCs w:val="20"/>
              </w:rPr>
              <w:t xml:space="preserve">сектора 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маркетинга;Главный технолог</w:t>
            </w:r>
            <w:r w:rsidR="00A112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его заместитель;</w:t>
            </w:r>
          </w:p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Заведующий лабораторией</w:t>
            </w:r>
          </w:p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Лица, имеющие доступ к информации, составляющей коммерческую тайнуОАО «</w:t>
            </w:r>
            <w:r w:rsidR="00A112C7">
              <w:rPr>
                <w:rFonts w:ascii="Times New Roman" w:hAnsi="Times New Roman" w:cs="Times New Roman"/>
                <w:sz w:val="20"/>
                <w:szCs w:val="20"/>
              </w:rPr>
              <w:t>Витебский мясокомбинат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4E28D9" w:rsidRPr="00F23FD6" w:rsidRDefault="00C91D92" w:rsidP="00C91D9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4E28D9" w:rsidRPr="00F23FD6">
              <w:rPr>
                <w:rFonts w:ascii="Times New Roman" w:hAnsi="Times New Roman" w:cs="Times New Roman"/>
                <w:sz w:val="20"/>
                <w:szCs w:val="20"/>
              </w:rPr>
              <w:t>облюдение режима коммерческой тайны</w:t>
            </w:r>
          </w:p>
        </w:tc>
        <w:tc>
          <w:tcPr>
            <w:tcW w:w="2126" w:type="dxa"/>
          </w:tcPr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директор;</w:t>
            </w:r>
          </w:p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Заместители генерального директора;</w:t>
            </w:r>
          </w:p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="00A112C7">
              <w:rPr>
                <w:rFonts w:ascii="Times New Roman" w:hAnsi="Times New Roman" w:cs="Times New Roman"/>
                <w:sz w:val="20"/>
                <w:szCs w:val="20"/>
              </w:rPr>
              <w:t xml:space="preserve">отдела программирования 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(в части информационной безопасности)</w:t>
            </w:r>
          </w:p>
        </w:tc>
        <w:tc>
          <w:tcPr>
            <w:tcW w:w="1276" w:type="dxa"/>
          </w:tcPr>
          <w:p w:rsidR="004E28D9" w:rsidRPr="00F23FD6" w:rsidRDefault="004E28D9" w:rsidP="00616DB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постоянно</w:t>
            </w:r>
          </w:p>
        </w:tc>
      </w:tr>
      <w:tr w:rsidR="00F23FD6" w:rsidRPr="00F23FD6" w:rsidTr="00616DB2">
        <w:trPr>
          <w:divId w:val="1474562028"/>
        </w:trPr>
        <w:tc>
          <w:tcPr>
            <w:tcW w:w="560" w:type="dxa"/>
          </w:tcPr>
          <w:p w:rsidR="004E28D9" w:rsidRPr="00F23FD6" w:rsidRDefault="004E28D9" w:rsidP="0051606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47" w:type="dxa"/>
          </w:tcPr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Закупки за счет собственных средств товаров (работ, услуг)</w:t>
            </w:r>
          </w:p>
        </w:tc>
        <w:tc>
          <w:tcPr>
            <w:tcW w:w="2976" w:type="dxa"/>
          </w:tcPr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Подготовка технических заданий на закупаемые товары (работы, услуги);</w:t>
            </w:r>
          </w:p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проведение процедуры закупки;</w:t>
            </w:r>
          </w:p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выбор победителя процедуры закупки; заключение и исполнение договоров на закупку товаров (работ, услуг)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 – исполнитель по договору</w:t>
            </w:r>
          </w:p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Члены конкурсной комиссии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Проведение антикоррупционной экспертизы проектов контрактов, договоров либо технических заданий к ним;</w:t>
            </w:r>
          </w:p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 результатов проведения процедур закупок;</w:t>
            </w:r>
          </w:p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Совершенствование механизма отбора работников ОАО «</w:t>
            </w:r>
            <w:r w:rsidR="00A112C7">
              <w:rPr>
                <w:rFonts w:ascii="Times New Roman" w:hAnsi="Times New Roman" w:cs="Times New Roman"/>
                <w:sz w:val="20"/>
                <w:szCs w:val="20"/>
              </w:rPr>
              <w:t>Витебский мясокомбинат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» для включения в состав конкурсной комиссии (обучение, ротация);</w:t>
            </w:r>
          </w:p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исполнения НПА и ЛПА, регламентирующих проведение закупок;</w:t>
            </w:r>
          </w:p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Разъяснение работникам организации обязанности незамедлительно сообщить нанимателю о склонении их к совершению коррупционного правонарушения, 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ответственности за совершение коррупционных правонарушений;</w:t>
            </w:r>
          </w:p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Анализ планов и заданий на закупку;</w:t>
            </w:r>
          </w:p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наличия в подразделениях и на </w:t>
            </w:r>
            <w:r w:rsidR="00C20E33" w:rsidRPr="00F23FD6">
              <w:rPr>
                <w:rFonts w:ascii="Times New Roman" w:hAnsi="Times New Roman" w:cs="Times New Roman"/>
                <w:sz w:val="20"/>
                <w:szCs w:val="20"/>
              </w:rPr>
              <w:t>складах,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 заявленных к закупке ТМЦ, их движением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Генеральный директор;</w:t>
            </w:r>
          </w:p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Заместители генерального директора;</w:t>
            </w:r>
          </w:p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материально</w:t>
            </w:r>
            <w:r w:rsidR="00A112C7">
              <w:rPr>
                <w:rFonts w:ascii="Times New Roman" w:hAnsi="Times New Roman" w:cs="Times New Roman"/>
                <w:sz w:val="20"/>
                <w:szCs w:val="20"/>
              </w:rPr>
              <w:t>-техническо</w:t>
            </w:r>
            <w:r w:rsidR="00C91D9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A112C7">
              <w:rPr>
                <w:rFonts w:ascii="Times New Roman" w:hAnsi="Times New Roman" w:cs="Times New Roman"/>
                <w:sz w:val="20"/>
                <w:szCs w:val="20"/>
              </w:rPr>
              <w:t xml:space="preserve"> снабжени</w:t>
            </w:r>
            <w:r w:rsidR="00C91D9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Конкурсная комиссия;Юридический</w:t>
            </w:r>
            <w:r w:rsidR="00A112C7">
              <w:rPr>
                <w:rFonts w:ascii="Times New Roman" w:hAnsi="Times New Roman" w:cs="Times New Roman"/>
                <w:sz w:val="20"/>
                <w:szCs w:val="20"/>
              </w:rPr>
              <w:t xml:space="preserve"> сектор.</w:t>
            </w:r>
          </w:p>
        </w:tc>
        <w:tc>
          <w:tcPr>
            <w:tcW w:w="1276" w:type="dxa"/>
          </w:tcPr>
          <w:p w:rsidR="004E28D9" w:rsidRPr="00F23FD6" w:rsidRDefault="004E28D9" w:rsidP="00616DB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F23FD6" w:rsidRPr="00F23FD6" w:rsidTr="00616DB2">
        <w:trPr>
          <w:divId w:val="1474562028"/>
        </w:trPr>
        <w:tc>
          <w:tcPr>
            <w:tcW w:w="560" w:type="dxa"/>
          </w:tcPr>
          <w:p w:rsidR="004E28D9" w:rsidRPr="00F23FD6" w:rsidRDefault="004E28D9" w:rsidP="0051606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247" w:type="dxa"/>
          </w:tcPr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Реализация готовой продукции</w:t>
            </w:r>
          </w:p>
        </w:tc>
        <w:tc>
          <w:tcPr>
            <w:tcW w:w="2976" w:type="dxa"/>
          </w:tcPr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Формирование цен на готовую продукцию;</w:t>
            </w:r>
          </w:p>
          <w:p w:rsidR="00A112C7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Заключение и контроль исполнения договоров;</w:t>
            </w:r>
          </w:p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Своевременный возврат дебиторской задолженности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4E28D9" w:rsidRPr="00F23FD6" w:rsidRDefault="00A112C7" w:rsidP="00C91D9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E28D9" w:rsidRPr="00F23FD6">
              <w:rPr>
                <w:rFonts w:ascii="Times New Roman" w:hAnsi="Times New Roman" w:cs="Times New Roman"/>
                <w:sz w:val="20"/>
                <w:szCs w:val="20"/>
              </w:rPr>
              <w:t>аместитель генерального директора по экономике и финанс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овым вопросам</w:t>
            </w:r>
            <w:r w:rsidR="004E28D9" w:rsidRPr="00F23F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C91D9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 управления по коммерческим вопросам; начальник отдела сбыта; </w:t>
            </w:r>
            <w:r w:rsidR="00C91D9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 сектора маркетинга; </w:t>
            </w:r>
            <w:r w:rsidR="004E28D9" w:rsidRPr="00F23FD6">
              <w:rPr>
                <w:rFonts w:ascii="Times New Roman" w:hAnsi="Times New Roman" w:cs="Times New Roman"/>
                <w:sz w:val="20"/>
                <w:szCs w:val="20"/>
              </w:rPr>
              <w:t>Комиссия по ценообразованию</w:t>
            </w:r>
            <w:r w:rsidR="00C91D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регулирования ценовой </w:t>
            </w:r>
            <w:r w:rsidR="00C20E33"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политики; </w:t>
            </w:r>
            <w:proofErr w:type="gramStart"/>
            <w:r w:rsidR="00C20E33" w:rsidRPr="00F23FD6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 за</w:t>
            </w:r>
            <w:proofErr w:type="gramEnd"/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 состоянием дебиторской задолженности;</w:t>
            </w:r>
          </w:p>
          <w:p w:rsidR="004E28D9" w:rsidRPr="00F23FD6" w:rsidRDefault="004E28D9" w:rsidP="007D630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Контроль соблюдения Положения о договорной работе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4E28D9" w:rsidRPr="00F23FD6" w:rsidRDefault="00C20E33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аместитель генерального директора по экономике и финанс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овым вопросам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E28D9" w:rsidRPr="00F23FD6" w:rsidRDefault="00C91D92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по коммерческим вопросам; </w:t>
            </w:r>
            <w:r w:rsidR="004E28D9" w:rsidRPr="00F23FD6">
              <w:rPr>
                <w:rFonts w:ascii="Times New Roman" w:hAnsi="Times New Roman" w:cs="Times New Roman"/>
                <w:sz w:val="20"/>
                <w:szCs w:val="20"/>
              </w:rPr>
              <w:t>Комиссия по ценообразованию</w:t>
            </w:r>
          </w:p>
          <w:p w:rsidR="004E28D9" w:rsidRPr="00F23FD6" w:rsidRDefault="004E28D9" w:rsidP="00C91D9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</w:t>
            </w:r>
            <w:r w:rsidR="00C91D92">
              <w:rPr>
                <w:rFonts w:ascii="Times New Roman" w:hAnsi="Times New Roman" w:cs="Times New Roman"/>
                <w:sz w:val="20"/>
                <w:szCs w:val="20"/>
              </w:rPr>
              <w:t>сектор.</w:t>
            </w:r>
          </w:p>
        </w:tc>
        <w:tc>
          <w:tcPr>
            <w:tcW w:w="1276" w:type="dxa"/>
          </w:tcPr>
          <w:p w:rsidR="004E28D9" w:rsidRPr="00F23FD6" w:rsidRDefault="004E28D9" w:rsidP="00616DB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F23FD6" w:rsidRPr="00F23FD6" w:rsidTr="00616DB2">
        <w:trPr>
          <w:divId w:val="1474562028"/>
        </w:trPr>
        <w:tc>
          <w:tcPr>
            <w:tcW w:w="560" w:type="dxa"/>
          </w:tcPr>
          <w:p w:rsidR="004E28D9" w:rsidRPr="00F23FD6" w:rsidRDefault="004E28D9" w:rsidP="0051606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47" w:type="dxa"/>
          </w:tcPr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Сдача в аренду зданий и помещений</w:t>
            </w:r>
          </w:p>
        </w:tc>
        <w:tc>
          <w:tcPr>
            <w:tcW w:w="2976" w:type="dxa"/>
          </w:tcPr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Выбор арендатора;</w:t>
            </w:r>
          </w:p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Определение размера арендной платы, иных возмещаемых затрат заключение и контроль исполнения договоров аренды;</w:t>
            </w:r>
          </w:p>
          <w:p w:rsidR="004E28D9" w:rsidRPr="00F23FD6" w:rsidRDefault="004E28D9" w:rsidP="007D630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Необоснованное предоставление или необоснованный отказ в предоставлении в аренду имущества;Необоснованное занижение ставки арендной платы при предоставлении в аренду имущества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директор;</w:t>
            </w:r>
          </w:p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директорапо экономике и финанс</w:t>
            </w:r>
            <w:r w:rsidR="00A112C7">
              <w:rPr>
                <w:rFonts w:ascii="Times New Roman" w:hAnsi="Times New Roman" w:cs="Times New Roman"/>
                <w:sz w:val="20"/>
                <w:szCs w:val="20"/>
              </w:rPr>
              <w:t>овым вопросам</w:t>
            </w:r>
            <w:r w:rsidRPr="00F23FD6" w:rsidDel="003744D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E28D9" w:rsidRPr="00F23FD6" w:rsidRDefault="004E28D9" w:rsidP="007D630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Комиссия по сдаче имущества в аренду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законодательства о порядке сдаче имущества в аренду;</w:t>
            </w:r>
          </w:p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Контроль соблюдения условий договоров аренды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4E28D9" w:rsidRPr="00F23FD6" w:rsidRDefault="004E28D9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директор;</w:t>
            </w:r>
          </w:p>
          <w:p w:rsidR="004E28D9" w:rsidRPr="00F23FD6" w:rsidRDefault="007D6308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E28D9" w:rsidRPr="00F23FD6">
              <w:rPr>
                <w:rFonts w:ascii="Times New Roman" w:hAnsi="Times New Roman" w:cs="Times New Roman"/>
                <w:sz w:val="20"/>
                <w:szCs w:val="20"/>
              </w:rPr>
              <w:t>аместитель генерального директорапо экономике и финанс</w:t>
            </w:r>
            <w:r w:rsidR="002920EC">
              <w:rPr>
                <w:rFonts w:ascii="Times New Roman" w:hAnsi="Times New Roman" w:cs="Times New Roman"/>
                <w:sz w:val="20"/>
                <w:szCs w:val="20"/>
              </w:rPr>
              <w:t>овым вопросам</w:t>
            </w:r>
            <w:r w:rsidR="004E28D9" w:rsidRPr="00F23F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E28D9" w:rsidRPr="00F23FD6" w:rsidRDefault="007D6308" w:rsidP="00A112C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920EC">
              <w:rPr>
                <w:rFonts w:ascii="Times New Roman" w:hAnsi="Times New Roman" w:cs="Times New Roman"/>
                <w:sz w:val="20"/>
                <w:szCs w:val="20"/>
              </w:rPr>
              <w:t>ачальник отдела по режиму</w:t>
            </w:r>
            <w:r w:rsidR="004E28D9" w:rsidRPr="00F23F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E28D9" w:rsidRPr="00F23FD6" w:rsidRDefault="004E28D9" w:rsidP="007D630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Комиссия по сдаче имущества в аренду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E28D9" w:rsidRPr="00F23FD6" w:rsidRDefault="004E28D9" w:rsidP="00616DB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F23FD6" w:rsidRPr="00F23FD6" w:rsidTr="0051606C">
        <w:trPr>
          <w:divId w:val="1474562028"/>
        </w:trPr>
        <w:tc>
          <w:tcPr>
            <w:tcW w:w="560" w:type="dxa"/>
          </w:tcPr>
          <w:p w:rsidR="004E28D9" w:rsidRPr="00F23FD6" w:rsidRDefault="004E28D9" w:rsidP="0051606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47" w:type="dxa"/>
            <w:vAlign w:val="center"/>
          </w:tcPr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Эксплуатация транспортных средств, машин, оборудования, трудовых ресурсов</w:t>
            </w:r>
          </w:p>
        </w:tc>
        <w:tc>
          <w:tcPr>
            <w:tcW w:w="2976" w:type="dxa"/>
            <w:vAlign w:val="center"/>
          </w:tcPr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Использование служебного и иного транспорта, эксплуатация машин, оборудования, в том числе путем прямого хищения;</w:t>
            </w:r>
          </w:p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Использование труда подчиненных работников в личных целях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генерального директора по </w:t>
            </w:r>
            <w:r w:rsidR="002920EC">
              <w:rPr>
                <w:rFonts w:ascii="Times New Roman" w:hAnsi="Times New Roman" w:cs="Times New Roman"/>
                <w:sz w:val="20"/>
                <w:szCs w:val="20"/>
              </w:rPr>
              <w:t>строительству и техническим вопросам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E28D9" w:rsidRPr="00F23FD6" w:rsidRDefault="002920EC" w:rsidP="007D630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режиму; 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 ТХЦ; 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 управления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сельскохозяйственному производству; </w:t>
            </w:r>
            <w:r w:rsidR="004E28D9" w:rsidRPr="00F23FD6">
              <w:rPr>
                <w:rFonts w:ascii="Times New Roman" w:hAnsi="Times New Roman" w:cs="Times New Roman"/>
                <w:sz w:val="20"/>
                <w:szCs w:val="20"/>
              </w:rPr>
              <w:t>Главный механик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E28D9" w:rsidRPr="00F23FD6">
              <w:rPr>
                <w:rFonts w:ascii="Times New Roman" w:hAnsi="Times New Roman" w:cs="Times New Roman"/>
                <w:sz w:val="20"/>
                <w:szCs w:val="20"/>
              </w:rPr>
              <w:t>одители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vAlign w:val="center"/>
          </w:tcPr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Регламентирование использования служебного и иного транспорта, машин и оборудования, использование труда работников в соответствии с их должностными 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обязанностями;</w:t>
            </w:r>
          </w:p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Разъяснение работникам организации обязанности незамедлительно сообщить нанимателю о склонении их к совершению коррупционного правонарушения, ответственности за совершение коррупционных правонарушений;</w:t>
            </w:r>
          </w:p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использованием ГСМ;</w:t>
            </w:r>
          </w:p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Соблюдение лимита пробега служебногоавтотранспорта;</w:t>
            </w:r>
          </w:p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Контроль заполнения путевых листов;</w:t>
            </w:r>
          </w:p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Соблюдение маршрутов следования и времени использования автотранспорта</w:t>
            </w:r>
            <w:r w:rsidR="002920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28D9" w:rsidRPr="00F23FD6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Проведение внеплановых инвентаризаций</w:t>
            </w:r>
            <w:r w:rsidR="002920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4E28D9" w:rsidRDefault="004E28D9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генерального директора по </w:t>
            </w:r>
            <w:r w:rsidR="002920EC">
              <w:rPr>
                <w:rFonts w:ascii="Times New Roman" w:hAnsi="Times New Roman" w:cs="Times New Roman"/>
                <w:sz w:val="20"/>
                <w:szCs w:val="20"/>
              </w:rPr>
              <w:t>строительству и техническим вопросам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920EC" w:rsidRPr="00F23FD6" w:rsidRDefault="002920EC" w:rsidP="00F23F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режиму; 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 ТХЦ; 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 управления по сельскохозяйственному производству; 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Главный механик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E28D9" w:rsidRPr="00F23FD6" w:rsidRDefault="004E28D9" w:rsidP="007D630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4E28D9" w:rsidRPr="00F23FD6" w:rsidRDefault="004E28D9" w:rsidP="00616DB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постоянно</w:t>
            </w:r>
          </w:p>
        </w:tc>
      </w:tr>
      <w:tr w:rsidR="00F23FD6" w:rsidRPr="00F23FD6" w:rsidTr="00616DB2">
        <w:trPr>
          <w:divId w:val="1474562028"/>
        </w:trPr>
        <w:tc>
          <w:tcPr>
            <w:tcW w:w="560" w:type="dxa"/>
          </w:tcPr>
          <w:p w:rsidR="004E28D9" w:rsidRPr="00F23FD6" w:rsidRDefault="004E28D9" w:rsidP="0051606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247" w:type="dxa"/>
          </w:tcPr>
          <w:p w:rsidR="004E28D9" w:rsidRPr="00F23FD6" w:rsidRDefault="004E28D9" w:rsidP="002920E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Постановка на учет, хранение и движение материальных ценностей</w:t>
            </w:r>
          </w:p>
        </w:tc>
        <w:tc>
          <w:tcPr>
            <w:tcW w:w="2976" w:type="dxa"/>
          </w:tcPr>
          <w:p w:rsidR="004E28D9" w:rsidRPr="00F23FD6" w:rsidRDefault="004E28D9" w:rsidP="002920E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Постановка на учет ТМЦ</w:t>
            </w:r>
          </w:p>
          <w:p w:rsidR="004E28D9" w:rsidRPr="00F23FD6" w:rsidRDefault="004E28D9" w:rsidP="002920E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Досрочное списание ТМЦ и расходных материалов, хранение, выдача и использование ТМЦ</w:t>
            </w:r>
          </w:p>
        </w:tc>
        <w:tc>
          <w:tcPr>
            <w:tcW w:w="2552" w:type="dxa"/>
          </w:tcPr>
          <w:p w:rsidR="004E28D9" w:rsidRPr="00F23FD6" w:rsidRDefault="004E28D9" w:rsidP="002920E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генерального директора по </w:t>
            </w:r>
            <w:r w:rsidR="002920EC">
              <w:rPr>
                <w:rFonts w:ascii="Times New Roman" w:hAnsi="Times New Roman" w:cs="Times New Roman"/>
                <w:sz w:val="20"/>
                <w:szCs w:val="20"/>
              </w:rPr>
              <w:t>строительству и техническим вопросам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920EC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управления по материально-техническому снабжению;</w:t>
            </w:r>
          </w:p>
          <w:p w:rsidR="004E28D9" w:rsidRPr="00F23FD6" w:rsidRDefault="004E28D9" w:rsidP="002920E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Главный бухгалтер;</w:t>
            </w:r>
          </w:p>
          <w:p w:rsidR="004E28D9" w:rsidRPr="00F23FD6" w:rsidRDefault="004E28D9" w:rsidP="002920E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его заместители;</w:t>
            </w:r>
          </w:p>
          <w:p w:rsidR="004E28D9" w:rsidRPr="00F23FD6" w:rsidRDefault="004E28D9" w:rsidP="002920E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Столовая;</w:t>
            </w:r>
          </w:p>
          <w:p w:rsidR="004E28D9" w:rsidRPr="00F23FD6" w:rsidRDefault="002920EC" w:rsidP="002920E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АХО</w:t>
            </w:r>
            <w:r w:rsidR="004E28D9" w:rsidRPr="00F23FD6">
              <w:rPr>
                <w:rFonts w:ascii="Times New Roman" w:hAnsi="Times New Roman" w:cs="Times New Roman"/>
                <w:sz w:val="20"/>
                <w:szCs w:val="20"/>
              </w:rPr>
              <w:t>;материально ответственные лица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; Дирекция.</w:t>
            </w:r>
          </w:p>
        </w:tc>
        <w:tc>
          <w:tcPr>
            <w:tcW w:w="2551" w:type="dxa"/>
          </w:tcPr>
          <w:p w:rsidR="004E28D9" w:rsidRPr="00F23FD6" w:rsidRDefault="004E28D9" w:rsidP="002920E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по </w:t>
            </w:r>
            <w:proofErr w:type="gramStart"/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контролю за</w:t>
            </w:r>
            <w:proofErr w:type="gramEnd"/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деятельностью ответственных лиц;</w:t>
            </w:r>
          </w:p>
          <w:p w:rsidR="004E28D9" w:rsidRPr="00F23FD6" w:rsidRDefault="004E28D9" w:rsidP="002920E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Ознакомление ответственных лиц с мерами ответственности за совершение коррупционного правонарушения</w:t>
            </w:r>
          </w:p>
          <w:p w:rsidR="004E28D9" w:rsidRPr="00F23FD6" w:rsidRDefault="004E28D9" w:rsidP="002920E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Проведение внеплановых инвентаризаций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4E28D9" w:rsidRPr="00F23FD6" w:rsidRDefault="002920EC" w:rsidP="002920E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E28D9" w:rsidRPr="00F23FD6">
              <w:rPr>
                <w:rFonts w:ascii="Times New Roman" w:hAnsi="Times New Roman" w:cs="Times New Roman"/>
                <w:sz w:val="20"/>
                <w:szCs w:val="20"/>
              </w:rPr>
              <w:t>аместитель генерального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строительству и техническим вопросам; 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</w:t>
            </w:r>
            <w:r w:rsidR="004E28D9" w:rsidRPr="00F23FD6">
              <w:rPr>
                <w:rFonts w:ascii="Times New Roman" w:hAnsi="Times New Roman" w:cs="Times New Roman"/>
                <w:sz w:val="20"/>
                <w:szCs w:val="20"/>
              </w:rPr>
              <w:t>генерального директора по экономике и финанс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овым вопросам</w:t>
            </w:r>
            <w:r w:rsidR="004E28D9" w:rsidRPr="00F23F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E28D9" w:rsidRPr="00F23FD6" w:rsidRDefault="004E28D9" w:rsidP="002920E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Главный бухгалтер;</w:t>
            </w:r>
          </w:p>
          <w:p w:rsidR="004E28D9" w:rsidRPr="00F23FD6" w:rsidRDefault="004E28D9" w:rsidP="002920E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Профильные комиссии;</w:t>
            </w:r>
          </w:p>
          <w:p w:rsidR="004E28D9" w:rsidRPr="00F23FD6" w:rsidRDefault="004E28D9" w:rsidP="002920E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Заведующие 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складами;</w:t>
            </w:r>
          </w:p>
          <w:p w:rsidR="004E28D9" w:rsidRPr="00F23FD6" w:rsidRDefault="004E28D9" w:rsidP="007D630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2920E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ХО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E28D9" w:rsidRPr="00F23FD6" w:rsidRDefault="004E28D9" w:rsidP="00616DB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постоянно</w:t>
            </w:r>
          </w:p>
        </w:tc>
      </w:tr>
      <w:tr w:rsidR="00F23FD6" w:rsidRPr="00F23FD6" w:rsidTr="00616DB2">
        <w:trPr>
          <w:divId w:val="1474562028"/>
        </w:trPr>
        <w:tc>
          <w:tcPr>
            <w:tcW w:w="560" w:type="dxa"/>
          </w:tcPr>
          <w:p w:rsidR="004E28D9" w:rsidRPr="00F23FD6" w:rsidRDefault="004E28D9" w:rsidP="0051606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247" w:type="dxa"/>
          </w:tcPr>
          <w:p w:rsidR="004E28D9" w:rsidRPr="00F23FD6" w:rsidRDefault="004E28D9" w:rsidP="002920E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Подбор и расстановка кадров</w:t>
            </w:r>
          </w:p>
        </w:tc>
        <w:tc>
          <w:tcPr>
            <w:tcW w:w="2976" w:type="dxa"/>
          </w:tcPr>
          <w:p w:rsidR="004E28D9" w:rsidRPr="00F23FD6" w:rsidRDefault="004E28D9" w:rsidP="002920E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Замещение вакантных должностей кандидатами, не соответствующими квалификационным требованиям к данным должностям, на основании просьб либо в обмен на полученное (обещанное) вознаграждение (услугу);</w:t>
            </w:r>
          </w:p>
          <w:p w:rsidR="004E28D9" w:rsidRPr="00F23FD6" w:rsidRDefault="004E28D9" w:rsidP="002920E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не предусмотренных законодательством преимуществ для поступления на работу, </w:t>
            </w:r>
            <w:proofErr w:type="gramStart"/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продвижении</w:t>
            </w:r>
            <w:proofErr w:type="gramEnd"/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 по службе, включая выдвижение в резерв кадров;</w:t>
            </w:r>
          </w:p>
          <w:p w:rsidR="004E28D9" w:rsidRPr="00F23FD6" w:rsidRDefault="004E28D9" w:rsidP="002920E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Предоставление не предусмотренных законодательством  преимуще</w:t>
            </w:r>
            <w:proofErr w:type="gramStart"/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ств дл</w:t>
            </w:r>
            <w:proofErr w:type="gramEnd"/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я поступления на работу (протекционизм, семейственность)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4E28D9" w:rsidRPr="00F23FD6" w:rsidRDefault="00616DB2" w:rsidP="007D630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по организационно-правовой и кадровой работе; начальник отдела по режиму; 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ООТиЗ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4E28D9" w:rsidRPr="00F23FD6" w:rsidRDefault="004E28D9" w:rsidP="002920E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Согласование кандидатов на руководящие должности;</w:t>
            </w:r>
          </w:p>
          <w:p w:rsidR="004E28D9" w:rsidRPr="00F23FD6" w:rsidRDefault="004E28D9" w:rsidP="002920E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информации об имеющихся вакансиях;</w:t>
            </w:r>
          </w:p>
          <w:p w:rsidR="004E28D9" w:rsidRPr="00F23FD6" w:rsidRDefault="004E28D9" w:rsidP="002920E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Проведение конкурсов на замещение вакантных должностей;</w:t>
            </w:r>
          </w:p>
          <w:p w:rsidR="004E28D9" w:rsidRPr="00F23FD6" w:rsidRDefault="004E28D9" w:rsidP="002920E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Проведение собеседований на трудоустройство через многоступенчатые этапы с участием руководителей различных звеньев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4E28D9" w:rsidRPr="00F23FD6" w:rsidRDefault="00616DB2" w:rsidP="007D630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директор; Начальник управления по организационно-правовой и кадровой работе; 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по режиму; 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ООТиЗ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E28D9" w:rsidRPr="00F23FD6" w:rsidRDefault="004E28D9" w:rsidP="00616DB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F23FD6" w:rsidRPr="00F23FD6" w:rsidTr="00616DB2">
        <w:trPr>
          <w:divId w:val="1474562028"/>
        </w:trPr>
        <w:tc>
          <w:tcPr>
            <w:tcW w:w="560" w:type="dxa"/>
          </w:tcPr>
          <w:p w:rsidR="004E28D9" w:rsidRPr="00F23FD6" w:rsidRDefault="004E28D9" w:rsidP="0051606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47" w:type="dxa"/>
          </w:tcPr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Оплата труда, начисление премии и стимулирующих выплат</w:t>
            </w:r>
          </w:p>
        </w:tc>
        <w:tc>
          <w:tcPr>
            <w:tcW w:w="2976" w:type="dxa"/>
          </w:tcPr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Оплата рабочего времени не в полном объеме;</w:t>
            </w:r>
          </w:p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оплата рабочего времени в полном объеме в случае, когда сотрудник фактически отсутствовал на рабочем месте;</w:t>
            </w:r>
          </w:p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Необъективная оценка деятельности работников;</w:t>
            </w:r>
          </w:p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Необоснованное завышение (занижение) размеров выплат стимулирующего характера и вознаграждений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4E28D9" w:rsidRPr="00F23FD6" w:rsidRDefault="00616DB2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E28D9" w:rsidRPr="00F23FD6">
              <w:rPr>
                <w:rFonts w:ascii="Times New Roman" w:hAnsi="Times New Roman" w:cs="Times New Roman"/>
                <w:sz w:val="20"/>
                <w:szCs w:val="20"/>
              </w:rPr>
              <w:t>аместитель генерального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экономике и финансовым вопросам</w:t>
            </w:r>
            <w:r w:rsidR="004E28D9" w:rsidRPr="00F23F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spellStart"/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ООТиЗ</w:t>
            </w:r>
            <w:proofErr w:type="spellEnd"/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Ответственный сотрудник бухгалтерии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Надлежащий и систематический учет рабочего времени и сумм выплат с контролем специалистами согласно должностным инструкциям;</w:t>
            </w:r>
          </w:p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Соблюдение принципов социальной справедливости, прозрачности и общедоступности;</w:t>
            </w:r>
          </w:p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Использование средств на стимулирующие выплаты в строгом соответствии с требованиями законодательства</w:t>
            </w:r>
          </w:p>
        </w:tc>
        <w:tc>
          <w:tcPr>
            <w:tcW w:w="2126" w:type="dxa"/>
          </w:tcPr>
          <w:p w:rsidR="00616DB2" w:rsidRPr="00F23FD6" w:rsidRDefault="00616DB2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аместитель генерального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экономике и финансовым вопросам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E28D9" w:rsidRPr="00F23FD6" w:rsidRDefault="00616DB2" w:rsidP="007D630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spellStart"/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ООТиЗ</w:t>
            </w:r>
            <w:proofErr w:type="spellEnd"/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 xml:space="preserve"> Главный бухгалтер.</w:t>
            </w:r>
          </w:p>
        </w:tc>
        <w:tc>
          <w:tcPr>
            <w:tcW w:w="1276" w:type="dxa"/>
          </w:tcPr>
          <w:p w:rsidR="004E28D9" w:rsidRPr="00F23FD6" w:rsidRDefault="004E28D9" w:rsidP="00616DB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F23FD6" w:rsidRPr="00F23FD6" w:rsidTr="00616DB2">
        <w:trPr>
          <w:divId w:val="1474562028"/>
        </w:trPr>
        <w:tc>
          <w:tcPr>
            <w:tcW w:w="560" w:type="dxa"/>
          </w:tcPr>
          <w:p w:rsidR="004E28D9" w:rsidRPr="00F23FD6" w:rsidRDefault="004E28D9" w:rsidP="0051606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47" w:type="dxa"/>
          </w:tcPr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оздоровления 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работников, проведение спортивных и культурно-массовых мероприятий</w:t>
            </w:r>
          </w:p>
        </w:tc>
        <w:tc>
          <w:tcPr>
            <w:tcW w:w="2976" w:type="dxa"/>
          </w:tcPr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Незаконное, в том числе за вознаграждение, 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санаторно-курортных, туристических путевок, абонементов на посещение спортивных учреждений, культурных мероприятий с льготной стоимостью в целях извлечения выгоды для себя или для третьих лиц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4E28D9" w:rsidRPr="00F23FD6" w:rsidRDefault="00616DB2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аместитель генерального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экономике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финансовым вопросам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E28D9" w:rsidRPr="00F23FD6">
              <w:rPr>
                <w:rFonts w:ascii="Times New Roman" w:hAnsi="Times New Roman" w:cs="Times New Roman"/>
                <w:sz w:val="20"/>
                <w:szCs w:val="20"/>
              </w:rPr>
              <w:t>Комиссия по оздоровлению и санаторно-курортному лечению;</w:t>
            </w:r>
          </w:p>
          <w:p w:rsidR="004E28D9" w:rsidRPr="00F23FD6" w:rsidRDefault="004E28D9" w:rsidP="007D630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Пе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рвичная профсоюзная организация.</w:t>
            </w:r>
          </w:p>
        </w:tc>
        <w:tc>
          <w:tcPr>
            <w:tcW w:w="2551" w:type="dxa"/>
          </w:tcPr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Строгое соблюдение требований коллективного 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договора;</w:t>
            </w:r>
          </w:p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Согласование решений с профсоюзной организацией;</w:t>
            </w:r>
          </w:p>
          <w:p w:rsidR="004E28D9" w:rsidRPr="00F23FD6" w:rsidDel="003B010A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Разъяснение работникам организации обязанности незамедлительно сообщить нанимателю о склонении их к совершению коррупционного правонарушения, ответственности за совершение коррупционных правонарушений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4E28D9" w:rsidRPr="00F23FD6" w:rsidRDefault="00616DB2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генерального 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экономике и финансовым вопросам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ачальник отдела по режиму</w:t>
            </w:r>
            <w:r w:rsidR="004E28D9" w:rsidRPr="00F23F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Председатель ППО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E28D9" w:rsidRPr="00F23FD6" w:rsidRDefault="004E28D9" w:rsidP="00616DB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постоянно</w:t>
            </w:r>
          </w:p>
        </w:tc>
      </w:tr>
      <w:tr w:rsidR="00F23FD6" w:rsidRPr="00F23FD6" w:rsidTr="00616DB2">
        <w:trPr>
          <w:divId w:val="1474562028"/>
        </w:trPr>
        <w:tc>
          <w:tcPr>
            <w:tcW w:w="560" w:type="dxa"/>
          </w:tcPr>
          <w:p w:rsidR="004E28D9" w:rsidRPr="00F23FD6" w:rsidRDefault="004E28D9" w:rsidP="0051606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247" w:type="dxa"/>
          </w:tcPr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Взаимоотношения с должностными лицами в иных организациях, госорганах, правоохранительных органах и др.</w:t>
            </w:r>
          </w:p>
        </w:tc>
        <w:tc>
          <w:tcPr>
            <w:tcW w:w="2976" w:type="dxa"/>
          </w:tcPr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Дарение подарков, оказание услуг, оказание предпочтения или обещание иной выгоды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директор;</w:t>
            </w:r>
          </w:p>
          <w:p w:rsidR="004E28D9" w:rsidRPr="00F23FD6" w:rsidRDefault="004E28D9" w:rsidP="007D630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Заместители генерального директора;Руководители структурныхподразделений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4E28D9" w:rsidRPr="00F23FD6" w:rsidRDefault="004E28D9" w:rsidP="007D630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Строгое соблюдение выполнения 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олжностными лицами своих обязанностей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директор;</w:t>
            </w:r>
          </w:p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Заместители генерального директора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E28D9" w:rsidRPr="00F23FD6" w:rsidRDefault="004E28D9" w:rsidP="00616DB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F23FD6" w:rsidRPr="00F23FD6" w:rsidTr="00616DB2">
        <w:trPr>
          <w:divId w:val="1474562028"/>
        </w:trPr>
        <w:tc>
          <w:tcPr>
            <w:tcW w:w="560" w:type="dxa"/>
          </w:tcPr>
          <w:p w:rsidR="004E28D9" w:rsidRPr="00F23FD6" w:rsidRDefault="004E28D9" w:rsidP="0051606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47" w:type="dxa"/>
          </w:tcPr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Работа со служебной информацией, персональными данными</w:t>
            </w:r>
          </w:p>
        </w:tc>
        <w:tc>
          <w:tcPr>
            <w:tcW w:w="2976" w:type="dxa"/>
          </w:tcPr>
          <w:p w:rsidR="004E28D9" w:rsidRPr="00F23FD6" w:rsidRDefault="004E28D9" w:rsidP="007D630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Разглашение, использование в личных (групповых) интересах служебной информации и персональных данных в случае, если она не подлежит разглашению;Попытка несанкционированного доступа к информационным ресурсам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директор;</w:t>
            </w:r>
          </w:p>
          <w:p w:rsidR="004E28D9" w:rsidRPr="00F23FD6" w:rsidRDefault="004E28D9" w:rsidP="007D630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Заместители генерального директора</w:t>
            </w:r>
            <w:proofErr w:type="gramStart"/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;Р</w:t>
            </w:r>
            <w:proofErr w:type="gramEnd"/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уководители структурныхподразделений,ОК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</w:t>
            </w:r>
            <w:r w:rsidR="00616DB2">
              <w:rPr>
                <w:rFonts w:ascii="Times New Roman" w:hAnsi="Times New Roman" w:cs="Times New Roman"/>
                <w:sz w:val="20"/>
                <w:szCs w:val="20"/>
              </w:rPr>
              <w:t xml:space="preserve">сектор; 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тдел</w:t>
            </w:r>
            <w:r w:rsidR="00616DB2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программирования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Мониторинг соблюдения руководителями и специалистами требований антикоррупционного законодательства и законодательства о защите персональных данных;</w:t>
            </w:r>
          </w:p>
          <w:p w:rsidR="004E28D9" w:rsidRPr="00F23FD6" w:rsidRDefault="004E28D9" w:rsidP="007D630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Ознакомление руководителей и специалистов с мерами ответственности за нарушениезаконодательства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директор;</w:t>
            </w:r>
          </w:p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Заместители генерального директора;</w:t>
            </w:r>
          </w:p>
          <w:p w:rsidR="004E28D9" w:rsidRPr="00F23FD6" w:rsidRDefault="004E28D9" w:rsidP="00616DB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юридического </w:t>
            </w:r>
            <w:r w:rsidR="00616DB2">
              <w:rPr>
                <w:rFonts w:ascii="Times New Roman" w:hAnsi="Times New Roman" w:cs="Times New Roman"/>
                <w:sz w:val="20"/>
                <w:szCs w:val="20"/>
              </w:rPr>
              <w:t>сектора</w:t>
            </w:r>
            <w:r w:rsidR="007D63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E28D9" w:rsidRPr="00F23FD6" w:rsidRDefault="004E28D9" w:rsidP="00616DB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D6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</w:tbl>
    <w:p w:rsidR="004E28D9" w:rsidRDefault="004E28D9" w:rsidP="00F23FD6">
      <w:pPr>
        <w:pStyle w:val="aa"/>
        <w:divId w:val="1474562028"/>
        <w:rPr>
          <w:rFonts w:ascii="Times New Roman" w:hAnsi="Times New Roman" w:cs="Times New Roman"/>
          <w:sz w:val="20"/>
          <w:szCs w:val="20"/>
        </w:rPr>
      </w:pPr>
    </w:p>
    <w:p w:rsidR="00C20E33" w:rsidRDefault="00C20E33" w:rsidP="00F23FD6">
      <w:pPr>
        <w:pStyle w:val="aa"/>
        <w:divId w:val="1474562028"/>
        <w:rPr>
          <w:rFonts w:ascii="Times New Roman" w:hAnsi="Times New Roman" w:cs="Times New Roman"/>
          <w:sz w:val="20"/>
          <w:szCs w:val="20"/>
        </w:rPr>
      </w:pPr>
    </w:p>
    <w:sectPr w:rsidR="00C20E33" w:rsidSect="00616DB2">
      <w:pgSz w:w="15840" w:h="12240" w:orient="landscape"/>
      <w:pgMar w:top="1134" w:right="850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845" w:rsidRDefault="00FF1845" w:rsidP="001F3A82">
      <w:pPr>
        <w:spacing w:after="0" w:line="240" w:lineRule="auto"/>
      </w:pPr>
      <w:r>
        <w:separator/>
      </w:r>
    </w:p>
  </w:endnote>
  <w:endnote w:type="continuationSeparator" w:id="1">
    <w:p w:rsidR="00FF1845" w:rsidRDefault="00FF1845" w:rsidP="001F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845" w:rsidRDefault="00FF1845" w:rsidP="001F3A82">
      <w:pPr>
        <w:spacing w:after="0" w:line="240" w:lineRule="auto"/>
      </w:pPr>
      <w:r>
        <w:separator/>
      </w:r>
    </w:p>
  </w:footnote>
  <w:footnote w:type="continuationSeparator" w:id="1">
    <w:p w:rsidR="00FF1845" w:rsidRDefault="00FF1845" w:rsidP="001F3A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05CF"/>
    <w:rsid w:val="00044892"/>
    <w:rsid w:val="00152B75"/>
    <w:rsid w:val="001F3A82"/>
    <w:rsid w:val="002920EC"/>
    <w:rsid w:val="0036428B"/>
    <w:rsid w:val="003868CF"/>
    <w:rsid w:val="0043766E"/>
    <w:rsid w:val="004E28D9"/>
    <w:rsid w:val="004E7B6C"/>
    <w:rsid w:val="0051606C"/>
    <w:rsid w:val="00616DB2"/>
    <w:rsid w:val="006460C6"/>
    <w:rsid w:val="00722F22"/>
    <w:rsid w:val="007D6308"/>
    <w:rsid w:val="00806DD0"/>
    <w:rsid w:val="008C7742"/>
    <w:rsid w:val="008D6EA8"/>
    <w:rsid w:val="008F05CF"/>
    <w:rsid w:val="0093020C"/>
    <w:rsid w:val="00961F6B"/>
    <w:rsid w:val="00A112C7"/>
    <w:rsid w:val="00AC1461"/>
    <w:rsid w:val="00B84F4C"/>
    <w:rsid w:val="00B952B5"/>
    <w:rsid w:val="00C20E33"/>
    <w:rsid w:val="00C91D92"/>
    <w:rsid w:val="00F23FD6"/>
    <w:rsid w:val="00FC0F77"/>
    <w:rsid w:val="00FF1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8CF"/>
  </w:style>
  <w:style w:type="paragraph" w:styleId="1">
    <w:name w:val="heading 1"/>
    <w:basedOn w:val="a"/>
    <w:link w:val="10"/>
    <w:uiPriority w:val="9"/>
    <w:qFormat/>
    <w:rsid w:val="008F05CF"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5CF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F05CF"/>
    <w:rPr>
      <w:color w:val="0000FF"/>
      <w:u w:val="single"/>
    </w:rPr>
  </w:style>
  <w:style w:type="paragraph" w:customStyle="1" w:styleId="margt">
    <w:name w:val="marg_t"/>
    <w:basedOn w:val="a"/>
    <w:rsid w:val="008F05CF"/>
    <w:pPr>
      <w:spacing w:before="160"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rsid w:val="008F05CF"/>
    <w:pPr>
      <w:spacing w:after="16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rsid w:val="008F05CF"/>
    <w:pPr>
      <w:spacing w:after="160"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rsid w:val="008F05CF"/>
    <w:pPr>
      <w:spacing w:after="16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listtext1">
    <w:name w:val="list_text_1"/>
    <w:basedOn w:val="a"/>
    <w:rsid w:val="008F05CF"/>
    <w:pPr>
      <w:spacing w:after="160" w:line="240" w:lineRule="auto"/>
      <w:ind w:left="1155"/>
      <w:jc w:val="both"/>
    </w:pPr>
    <w:rPr>
      <w:rFonts w:ascii="Arial" w:hAnsi="Arial" w:cs="Arial"/>
      <w:sz w:val="24"/>
      <w:szCs w:val="24"/>
    </w:rPr>
  </w:style>
  <w:style w:type="paragraph" w:customStyle="1" w:styleId="listtext2">
    <w:name w:val="list_text_2"/>
    <w:basedOn w:val="a"/>
    <w:rsid w:val="008F05CF"/>
    <w:pPr>
      <w:spacing w:after="160" w:line="240" w:lineRule="auto"/>
      <w:ind w:left="1800"/>
      <w:jc w:val="both"/>
    </w:pPr>
    <w:rPr>
      <w:rFonts w:ascii="Arial" w:hAnsi="Arial" w:cs="Arial"/>
      <w:sz w:val="24"/>
      <w:szCs w:val="24"/>
    </w:rPr>
  </w:style>
  <w:style w:type="character" w:customStyle="1" w:styleId="y2">
    <w:name w:val="y2"/>
    <w:basedOn w:val="a0"/>
    <w:rsid w:val="008F05CF"/>
    <w:rPr>
      <w:b w:val="0"/>
      <w:bCs w:val="0"/>
      <w:i/>
      <w:iCs/>
      <w:color w:val="000000"/>
      <w:u w:val="single"/>
    </w:rPr>
  </w:style>
  <w:style w:type="paragraph" w:customStyle="1" w:styleId="author-name1">
    <w:name w:val="author-name1"/>
    <w:basedOn w:val="a"/>
    <w:rsid w:val="008F05CF"/>
    <w:pPr>
      <w:spacing w:after="150" w:line="240" w:lineRule="auto"/>
      <w:ind w:left="2400" w:firstLine="567"/>
    </w:pPr>
    <w:rPr>
      <w:rFonts w:ascii="Arial" w:hAnsi="Arial" w:cs="Arial"/>
      <w:sz w:val="20"/>
      <w:szCs w:val="20"/>
    </w:rPr>
  </w:style>
  <w:style w:type="paragraph" w:customStyle="1" w:styleId="date1">
    <w:name w:val="date1"/>
    <w:basedOn w:val="a"/>
    <w:rsid w:val="008F05CF"/>
    <w:pPr>
      <w:spacing w:after="160" w:line="240" w:lineRule="auto"/>
      <w:ind w:right="300" w:firstLine="567"/>
      <w:jc w:val="right"/>
    </w:pPr>
    <w:rPr>
      <w:rFonts w:ascii="Arial" w:hAnsi="Arial" w:cs="Arial"/>
      <w:color w:val="666666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A8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F3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F3A82"/>
  </w:style>
  <w:style w:type="paragraph" w:styleId="a8">
    <w:name w:val="footer"/>
    <w:basedOn w:val="a"/>
    <w:link w:val="a9"/>
    <w:uiPriority w:val="99"/>
    <w:semiHidden/>
    <w:unhideWhenUsed/>
    <w:rsid w:val="001F3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3A82"/>
  </w:style>
  <w:style w:type="paragraph" w:styleId="aa">
    <w:name w:val="No Spacing"/>
    <w:uiPriority w:val="1"/>
    <w:qFormat/>
    <w:rsid w:val="004E28D9"/>
    <w:pPr>
      <w:spacing w:after="0" w:line="240" w:lineRule="auto"/>
    </w:pPr>
  </w:style>
  <w:style w:type="table" w:styleId="ab">
    <w:name w:val="Table Grid"/>
    <w:basedOn w:val="a1"/>
    <w:uiPriority w:val="39"/>
    <w:rsid w:val="004E28D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05CF"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5CF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F05CF"/>
    <w:rPr>
      <w:color w:val="0000FF"/>
      <w:u w:val="single"/>
    </w:rPr>
  </w:style>
  <w:style w:type="paragraph" w:customStyle="1" w:styleId="margt">
    <w:name w:val="marg_t"/>
    <w:basedOn w:val="a"/>
    <w:rsid w:val="008F05CF"/>
    <w:pPr>
      <w:spacing w:before="160"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rsid w:val="008F05CF"/>
    <w:pPr>
      <w:spacing w:after="16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rsid w:val="008F05CF"/>
    <w:pPr>
      <w:spacing w:after="160"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rsid w:val="008F05CF"/>
    <w:pPr>
      <w:spacing w:after="16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listtext1">
    <w:name w:val="list_text_1"/>
    <w:basedOn w:val="a"/>
    <w:rsid w:val="008F05CF"/>
    <w:pPr>
      <w:spacing w:after="160" w:line="240" w:lineRule="auto"/>
      <w:ind w:left="1155"/>
      <w:jc w:val="both"/>
    </w:pPr>
    <w:rPr>
      <w:rFonts w:ascii="Arial" w:hAnsi="Arial" w:cs="Arial"/>
      <w:sz w:val="24"/>
      <w:szCs w:val="24"/>
    </w:rPr>
  </w:style>
  <w:style w:type="paragraph" w:customStyle="1" w:styleId="listtext2">
    <w:name w:val="list_text_2"/>
    <w:basedOn w:val="a"/>
    <w:rsid w:val="008F05CF"/>
    <w:pPr>
      <w:spacing w:after="160" w:line="240" w:lineRule="auto"/>
      <w:ind w:left="1800"/>
      <w:jc w:val="both"/>
    </w:pPr>
    <w:rPr>
      <w:rFonts w:ascii="Arial" w:hAnsi="Arial" w:cs="Arial"/>
      <w:sz w:val="24"/>
      <w:szCs w:val="24"/>
    </w:rPr>
  </w:style>
  <w:style w:type="character" w:customStyle="1" w:styleId="y2">
    <w:name w:val="y2"/>
    <w:basedOn w:val="a0"/>
    <w:rsid w:val="008F05CF"/>
    <w:rPr>
      <w:b w:val="0"/>
      <w:bCs w:val="0"/>
      <w:i/>
      <w:iCs/>
      <w:color w:val="000000"/>
      <w:u w:val="single"/>
    </w:rPr>
  </w:style>
  <w:style w:type="paragraph" w:customStyle="1" w:styleId="author-name1">
    <w:name w:val="author-name1"/>
    <w:basedOn w:val="a"/>
    <w:rsid w:val="008F05CF"/>
    <w:pPr>
      <w:spacing w:after="150" w:line="240" w:lineRule="auto"/>
      <w:ind w:left="2400" w:firstLine="567"/>
    </w:pPr>
    <w:rPr>
      <w:rFonts w:ascii="Arial" w:hAnsi="Arial" w:cs="Arial"/>
      <w:sz w:val="20"/>
      <w:szCs w:val="20"/>
    </w:rPr>
  </w:style>
  <w:style w:type="paragraph" w:customStyle="1" w:styleId="date1">
    <w:name w:val="date1"/>
    <w:basedOn w:val="a"/>
    <w:rsid w:val="008F05CF"/>
    <w:pPr>
      <w:spacing w:after="160" w:line="240" w:lineRule="auto"/>
      <w:ind w:right="300" w:firstLine="567"/>
      <w:jc w:val="right"/>
    </w:pPr>
    <w:rPr>
      <w:rFonts w:ascii="Arial" w:hAnsi="Arial" w:cs="Arial"/>
      <w:color w:val="666666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A8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F3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F3A82"/>
  </w:style>
  <w:style w:type="paragraph" w:styleId="a8">
    <w:name w:val="footer"/>
    <w:basedOn w:val="a"/>
    <w:link w:val="a9"/>
    <w:uiPriority w:val="99"/>
    <w:semiHidden/>
    <w:unhideWhenUsed/>
    <w:rsid w:val="001F3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3A82"/>
  </w:style>
  <w:style w:type="paragraph" w:styleId="aa">
    <w:name w:val="No Spacing"/>
    <w:uiPriority w:val="1"/>
    <w:qFormat/>
    <w:rsid w:val="004E28D9"/>
    <w:pPr>
      <w:spacing w:after="0" w:line="240" w:lineRule="auto"/>
    </w:pPr>
  </w:style>
  <w:style w:type="table" w:styleId="ab">
    <w:name w:val="Table Grid"/>
    <w:basedOn w:val="a1"/>
    <w:uiPriority w:val="39"/>
    <w:rsid w:val="004E28D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259049">
      <w:marLeft w:val="0"/>
      <w:marRight w:val="0"/>
      <w:marTop w:val="0"/>
      <w:marBottom w:val="450"/>
      <w:divBdr>
        <w:top w:val="single" w:sz="48" w:space="11" w:color="FFFFFF"/>
        <w:left w:val="none" w:sz="0" w:space="0" w:color="auto"/>
        <w:bottom w:val="single" w:sz="48" w:space="23" w:color="FFFFFF"/>
        <w:right w:val="none" w:sz="0" w:space="0" w:color="auto"/>
      </w:divBdr>
    </w:div>
    <w:div w:id="147456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705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9204760FE4A98B56B672F143F11330DFADEB793A181ED1CE9F8A90B5049A33434758686F32F32740F84F4849nDf9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cp:lastPrinted>2026-03-12T06:34:00Z</cp:lastPrinted>
  <dcterms:created xsi:type="dcterms:W3CDTF">2026-01-14T06:43:00Z</dcterms:created>
  <dcterms:modified xsi:type="dcterms:W3CDTF">2026-03-12T06:36:00Z</dcterms:modified>
</cp:coreProperties>
</file>